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8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511"/>
        <w:gridCol w:w="2101"/>
        <w:gridCol w:w="1805"/>
        <w:gridCol w:w="1622"/>
        <w:gridCol w:w="993"/>
        <w:tblGridChange w:id="0">
          <w:tblGrid>
            <w:gridCol w:w="3054"/>
            <w:gridCol w:w="1511"/>
            <w:gridCol w:w="2101"/>
            <w:gridCol w:w="1805"/>
            <w:gridCol w:w="1622"/>
            <w:gridCol w:w="9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7fju4einv2xy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9684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SAAC MORENO GUILLERMO ELIAS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1059447757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47 # 41 - 33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guillosaac@gmail.com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3216447399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CUOTA 1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4162.010.26.1.4091-2025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3500249943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4500388884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5yDoBL+eS40ozrJFMd2pJTkO6g==">CgMxLjAyDmguN2ZqdTRlaW52Mnh5OAByITFWSklnc05Md2lwWm9aVlRMQWVOT0NWcC1pdmVoWE05Qw==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